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F9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21CD3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D469F9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1CD3">
        <w:rPr>
          <w:rFonts w:ascii="Times New Roman" w:hAnsi="Times New Roman" w:cs="Times New Roman"/>
          <w:b/>
          <w:sz w:val="27"/>
          <w:szCs w:val="27"/>
        </w:rPr>
        <w:t xml:space="preserve">о реализации муниципальной программы 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1CD3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 до 2021 года»»</w:t>
      </w:r>
    </w:p>
    <w:p w:rsidR="00D469F9" w:rsidRDefault="00D469F9" w:rsidP="00D4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9" w:rsidRPr="00621CD3" w:rsidRDefault="00D469F9" w:rsidP="00D469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1CD3">
        <w:rPr>
          <w:rFonts w:ascii="Times New Roman" w:hAnsi="Times New Roman" w:cs="Times New Roman"/>
          <w:sz w:val="27"/>
          <w:szCs w:val="27"/>
        </w:rPr>
        <w:t>Форма 1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1CD3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1CD3">
        <w:rPr>
          <w:rFonts w:ascii="Times New Roman" w:hAnsi="Times New Roman" w:cs="Times New Roman"/>
          <w:b/>
          <w:sz w:val="27"/>
          <w:szCs w:val="27"/>
        </w:rPr>
        <w:t>муниципальной  программы  за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2016 год</w:t>
      </w:r>
      <w:r w:rsidRPr="00621CD3">
        <w:rPr>
          <w:rFonts w:ascii="Times New Roman" w:hAnsi="Times New Roman" w:cs="Times New Roman"/>
          <w:b/>
          <w:sz w:val="27"/>
          <w:szCs w:val="27"/>
        </w:rPr>
        <w:t xml:space="preserve"> (отчетный период)</w:t>
      </w:r>
    </w:p>
    <w:p w:rsidR="00D469F9" w:rsidRPr="001F3A38" w:rsidRDefault="00D469F9" w:rsidP="00D469F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701"/>
        <w:gridCol w:w="2409"/>
      </w:tblGrid>
      <w:tr w:rsidR="00D469F9" w:rsidRPr="003B45E8" w:rsidTr="006C5846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D469F9" w:rsidRPr="003B45E8" w:rsidTr="006C5846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F9" w:rsidRPr="003B45E8" w:rsidTr="006C5846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F9" w:rsidRPr="003B45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2021 года»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систему управления муниципальной службой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деятельностью органов местного самоуправления Верхнесалдинского городского округа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</w:t>
            </w:r>
          </w:p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Опрос по удовлетворенности населения деятельностью органов местного самоуправления Верхнесалдинского городского округа, проводится раз в год. Информация будет размещена во 2 квартале 2017 г.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 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и территориальных органов 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 условий для обеспечения работы муниципальных служащих и функционирования работы администрации Верхнесалдинского городского округа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Нормативное, правовое и финансовое обеспечение деятельности администрации и территориальных органов администрации в соответствии с потребностью, заявленной в установленном нормативными документами порядке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0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69F9" w:rsidRPr="00AF54E8" w:rsidRDefault="00D469F9" w:rsidP="006C58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F54E8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AF54E8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подвергнутых административному наказанию, к общему 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За 2016 г. составлено 70 протоколов об административных правонарушениях. Подвергнуто наказанию 60 человек, по 10 делам административное наказание не назначено, в связи с незначительностью правонарушений.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составлению списков присяжных заседателей</w:t>
            </w:r>
          </w:p>
        </w:tc>
      </w:tr>
      <w:tr w:rsidR="00D469F9" w:rsidRPr="00AF54E8" w:rsidTr="006C584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7"/>
              <w:rPr>
                <w:rFonts w:ascii="Times New Roman" w:hAnsi="Times New Roman" w:cs="Times New Roman"/>
              </w:rPr>
            </w:pPr>
            <w:r w:rsidRPr="00AF54E8">
              <w:rPr>
                <w:rStyle w:val="ae"/>
                <w:rFonts w:ascii="Times New Roman" w:hAnsi="Times New Roman" w:cs="Times New Roman"/>
              </w:rPr>
              <w:t>Целевой показатель 1.</w:t>
            </w:r>
          </w:p>
          <w:p w:rsidR="00D469F9" w:rsidRPr="00AF54E8" w:rsidRDefault="00D469F9" w:rsidP="006C5846">
            <w:pPr>
              <w:pStyle w:val="a7"/>
              <w:rPr>
                <w:rFonts w:ascii="Times New Roman" w:hAnsi="Times New Roman" w:cs="Times New Roman"/>
              </w:rPr>
            </w:pPr>
            <w:r w:rsidRPr="00AF54E8">
              <w:rPr>
                <w:rFonts w:ascii="Times New Roman" w:hAnsi="Times New Roman" w:cs="Times New Roman"/>
              </w:rPr>
              <w:t>Составление списков кандидатов в присяжных заседатели федеральных судов общей юрисдикции (Свердловский областной суд)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Списки присяжных заседателей составлены и утверждены Правительством Свердловской области, размещены на официальной сайте ВСГО и опубликованы в «Салдинской газете» (№ 55 от 27.12.2016)</w:t>
            </w:r>
          </w:p>
        </w:tc>
      </w:tr>
    </w:tbl>
    <w:p w:rsidR="00D469F9" w:rsidRPr="00AF54E8" w:rsidRDefault="00D469F9" w:rsidP="00D469F9"/>
    <w:p w:rsidR="00D469F9" w:rsidRPr="00A35658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16DDE" w:rsidRPr="00A3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F3169" w:rsidRPr="00A35658" w:rsidRDefault="004F316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69" w:rsidRPr="00A35658" w:rsidRDefault="004F316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69" w:rsidRDefault="004F316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9" w:rsidRPr="00A35658" w:rsidRDefault="00D469F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3169" w:rsidRPr="00A35658" w:rsidRDefault="004F316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69" w:rsidRPr="00A35658" w:rsidRDefault="004F316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69" w:rsidRPr="00A35658" w:rsidRDefault="004F3169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DE" w:rsidRPr="00A35658" w:rsidRDefault="00C16DDE" w:rsidP="004F31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3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A35658">
        <w:rPr>
          <w:rFonts w:ascii="Times New Roman" w:eastAsia="Calibri" w:hAnsi="Times New Roman" w:cs="Times New Roman"/>
          <w:bCs/>
          <w:sz w:val="28"/>
          <w:szCs w:val="28"/>
        </w:rPr>
        <w:t>Форма 2</w:t>
      </w:r>
    </w:p>
    <w:p w:rsidR="00C16DDE" w:rsidRPr="00A35658" w:rsidRDefault="00C16DDE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169" w:rsidRPr="00A35658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35658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658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35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565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35658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58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 до 2021 года»</w:t>
      </w:r>
    </w:p>
    <w:p w:rsidR="00C232D1" w:rsidRPr="00A35658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65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13BC9" w:rsidRPr="00A35658">
        <w:rPr>
          <w:rFonts w:ascii="Times New Roman" w:eastAsia="Calibri" w:hAnsi="Times New Roman" w:cs="Times New Roman"/>
          <w:sz w:val="28"/>
          <w:szCs w:val="28"/>
        </w:rPr>
        <w:t xml:space="preserve"> 2016 год</w:t>
      </w:r>
      <w:r w:rsidRPr="00A35658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35658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28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35658" w:rsidRPr="00A35658" w:rsidTr="007B70B1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5658" w:rsidRPr="00A35658" w:rsidTr="007B70B1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A3565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35658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Подпрограмма  4 «Обеспечение деятельности администрации Верхнесалдинского городского округа до 2021 года»</w:t>
            </w:r>
          </w:p>
          <w:p w:rsidR="00687974" w:rsidRPr="00A35658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35658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FE10B0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33677,6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7B70B1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32699,5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7B70B1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35658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FE10B0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7B70B1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D6E6D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7B70B1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35658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FE10B0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7B70B1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7B70B1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35658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35658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33547,6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32583,1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B1" w:rsidRPr="00A35658" w:rsidRDefault="007B70B1" w:rsidP="007B70B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33677,6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32699,5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33547,6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32583,1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1" w:rsidRPr="00A35658" w:rsidRDefault="007B70B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по составлению (изменению и дополнению)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списков кандидатов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в присяжные заседатели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федеральных судов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общей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5437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 сумму 3,0 тыс. руб. 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канцелярские принадлежности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4371" w:rsidRPr="00A35658" w:rsidRDefault="00E54371" w:rsidP="007B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почтовой оплаты на сумму 15,0 тыс. руб. </w:t>
            </w:r>
          </w:p>
        </w:tc>
      </w:tr>
      <w:tr w:rsidR="00A35658" w:rsidRPr="00A35658" w:rsidTr="007B70B1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5437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B92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канцелярские принадлежности </w:t>
            </w: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7B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5437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Свердловской области по созданию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административных</w:t>
            </w:r>
          </w:p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комиссий,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5437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7B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Расходование средств произв</w:t>
            </w:r>
            <w:r w:rsidR="007B70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едено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мероприятий</w:t>
            </w:r>
          </w:p>
        </w:tc>
      </w:tr>
      <w:tr w:rsidR="00A35658" w:rsidRPr="00A35658" w:rsidTr="007B70B1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7B70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5437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органов местного самоуправления</w:t>
            </w:r>
          </w:p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(центральный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31254,7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CF73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30417,4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CF73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CF7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Расходование средств произв</w:t>
            </w:r>
            <w:r w:rsidR="00CF73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едено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мероприятий</w:t>
            </w: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31254,7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30417,4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B1" w:rsidRPr="00A35658" w:rsidRDefault="00CF73B1" w:rsidP="00C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местной администрации (исполнительно - распорядительного органа муниципального образования),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1787,1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CF73B1" w:rsidP="00E5437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CF73B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CF7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Расходование средств произв</w:t>
            </w:r>
            <w:r w:rsidR="00CF73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едено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мероприятий</w:t>
            </w:r>
            <w:r w:rsidR="00CF73B1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. Экономия средств сложилась в связи с принятием регрессивной ставки налога</w:t>
            </w: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9D37BB">
        <w:trPr>
          <w:trHeight w:val="2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1787,1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ремонтов административных зданий, помещений,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505,8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B2487E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B2487E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B24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Расходование средств </w:t>
            </w:r>
            <w:r w:rsidR="00B2487E"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произведено</w:t>
            </w: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мероприятий</w:t>
            </w:r>
          </w:p>
        </w:tc>
      </w:tr>
      <w:tr w:rsidR="00A35658" w:rsidRPr="00A35658" w:rsidTr="007B70B1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35658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658" w:rsidRPr="00A35658" w:rsidTr="007B70B1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658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E" w:rsidRPr="00A35658" w:rsidRDefault="00B2487E" w:rsidP="00B24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E54371" w:rsidRDefault="008E1DD4" w:rsidP="008E1DD4"/>
    <w:sectPr w:rsidR="008E1DD4" w:rsidRPr="00E54371" w:rsidSect="00C2330D">
      <w:headerReference w:type="default" r:id="rId8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DD" w:rsidRDefault="00C837DD" w:rsidP="00C2330D">
      <w:pPr>
        <w:spacing w:after="0" w:line="240" w:lineRule="auto"/>
      </w:pPr>
      <w:r>
        <w:separator/>
      </w:r>
    </w:p>
  </w:endnote>
  <w:endnote w:type="continuationSeparator" w:id="0">
    <w:p w:rsidR="00C837DD" w:rsidRDefault="00C837DD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DD" w:rsidRDefault="00C837DD" w:rsidP="00C2330D">
      <w:pPr>
        <w:spacing w:after="0" w:line="240" w:lineRule="auto"/>
      </w:pPr>
      <w:r>
        <w:separator/>
      </w:r>
    </w:p>
  </w:footnote>
  <w:footnote w:type="continuationSeparator" w:id="0">
    <w:p w:rsidR="00C837DD" w:rsidRDefault="00C837DD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30D" w:rsidRPr="00C2330D" w:rsidRDefault="00C2330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9F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30D" w:rsidRDefault="00C23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12162"/>
    <w:rsid w:val="000468A6"/>
    <w:rsid w:val="00060613"/>
    <w:rsid w:val="00093C11"/>
    <w:rsid w:val="000B3AC8"/>
    <w:rsid w:val="000F4A83"/>
    <w:rsid w:val="001020EA"/>
    <w:rsid w:val="001167CE"/>
    <w:rsid w:val="001609F3"/>
    <w:rsid w:val="00184243"/>
    <w:rsid w:val="00185A04"/>
    <w:rsid w:val="001930D3"/>
    <w:rsid w:val="00240141"/>
    <w:rsid w:val="00247608"/>
    <w:rsid w:val="0026417F"/>
    <w:rsid w:val="002962B7"/>
    <w:rsid w:val="002E5FF9"/>
    <w:rsid w:val="003008DB"/>
    <w:rsid w:val="003315B1"/>
    <w:rsid w:val="003728F4"/>
    <w:rsid w:val="00392B13"/>
    <w:rsid w:val="00403E30"/>
    <w:rsid w:val="00456098"/>
    <w:rsid w:val="00467BC6"/>
    <w:rsid w:val="004913F2"/>
    <w:rsid w:val="004945A6"/>
    <w:rsid w:val="004B2B57"/>
    <w:rsid w:val="004C4B51"/>
    <w:rsid w:val="004E5D02"/>
    <w:rsid w:val="004F3169"/>
    <w:rsid w:val="00513BC9"/>
    <w:rsid w:val="005A083F"/>
    <w:rsid w:val="005A377E"/>
    <w:rsid w:val="005B6340"/>
    <w:rsid w:val="005C620E"/>
    <w:rsid w:val="005D6E6D"/>
    <w:rsid w:val="006069C7"/>
    <w:rsid w:val="0062391D"/>
    <w:rsid w:val="006725AB"/>
    <w:rsid w:val="00687974"/>
    <w:rsid w:val="006A47DC"/>
    <w:rsid w:val="006C1A8D"/>
    <w:rsid w:val="006C29CA"/>
    <w:rsid w:val="006E008A"/>
    <w:rsid w:val="007310D9"/>
    <w:rsid w:val="00760E81"/>
    <w:rsid w:val="00765B96"/>
    <w:rsid w:val="007919F6"/>
    <w:rsid w:val="007B7033"/>
    <w:rsid w:val="007B70B1"/>
    <w:rsid w:val="007E5642"/>
    <w:rsid w:val="008412D8"/>
    <w:rsid w:val="008425B5"/>
    <w:rsid w:val="00844660"/>
    <w:rsid w:val="00844845"/>
    <w:rsid w:val="00882C20"/>
    <w:rsid w:val="008E1DD4"/>
    <w:rsid w:val="008F22F1"/>
    <w:rsid w:val="008F4261"/>
    <w:rsid w:val="00913E97"/>
    <w:rsid w:val="00964F63"/>
    <w:rsid w:val="00975321"/>
    <w:rsid w:val="009C3F49"/>
    <w:rsid w:val="009D37BB"/>
    <w:rsid w:val="009D72AA"/>
    <w:rsid w:val="009E245B"/>
    <w:rsid w:val="00A35658"/>
    <w:rsid w:val="00AA6949"/>
    <w:rsid w:val="00AD45BC"/>
    <w:rsid w:val="00B2487E"/>
    <w:rsid w:val="00B30091"/>
    <w:rsid w:val="00B45CC4"/>
    <w:rsid w:val="00B7367E"/>
    <w:rsid w:val="00B77820"/>
    <w:rsid w:val="00B90C9B"/>
    <w:rsid w:val="00B922B4"/>
    <w:rsid w:val="00BC75FE"/>
    <w:rsid w:val="00BD6CB2"/>
    <w:rsid w:val="00C16DDE"/>
    <w:rsid w:val="00C232D1"/>
    <w:rsid w:val="00C2330D"/>
    <w:rsid w:val="00C27F06"/>
    <w:rsid w:val="00C3755F"/>
    <w:rsid w:val="00C74125"/>
    <w:rsid w:val="00C760E6"/>
    <w:rsid w:val="00C837DD"/>
    <w:rsid w:val="00CC72E1"/>
    <w:rsid w:val="00CE10C8"/>
    <w:rsid w:val="00CF73B1"/>
    <w:rsid w:val="00D11A82"/>
    <w:rsid w:val="00D1551B"/>
    <w:rsid w:val="00D469F9"/>
    <w:rsid w:val="00D735BF"/>
    <w:rsid w:val="00E03736"/>
    <w:rsid w:val="00E22EB1"/>
    <w:rsid w:val="00E45758"/>
    <w:rsid w:val="00E511F6"/>
    <w:rsid w:val="00E54371"/>
    <w:rsid w:val="00E64BF9"/>
    <w:rsid w:val="00E72A55"/>
    <w:rsid w:val="00EF17F8"/>
    <w:rsid w:val="00F371D6"/>
    <w:rsid w:val="00F41221"/>
    <w:rsid w:val="00F44193"/>
    <w:rsid w:val="00FE10B0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D469F9"/>
    <w:rPr>
      <w:color w:val="0000FF" w:themeColor="hyperlink"/>
      <w:u w:val="single"/>
    </w:rPr>
  </w:style>
  <w:style w:type="paragraph" w:styleId="ad">
    <w:name w:val="No Spacing"/>
    <w:uiPriority w:val="1"/>
    <w:qFormat/>
    <w:rsid w:val="00D469F9"/>
    <w:pPr>
      <w:spacing w:after="0" w:line="240" w:lineRule="auto"/>
    </w:pPr>
  </w:style>
  <w:style w:type="character" w:customStyle="1" w:styleId="ae">
    <w:name w:val="Цветовое выделение"/>
    <w:uiPriority w:val="99"/>
    <w:rsid w:val="00D469F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E0E7-443C-4EFE-A832-D7C638AA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3</cp:revision>
  <cp:lastPrinted>2017-01-18T10:26:00Z</cp:lastPrinted>
  <dcterms:created xsi:type="dcterms:W3CDTF">2017-01-19T10:29:00Z</dcterms:created>
  <dcterms:modified xsi:type="dcterms:W3CDTF">2017-01-19T10:30:00Z</dcterms:modified>
</cp:coreProperties>
</file>